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jc w:val="center"/>
        <w:rPr>
          <w:b/>
          <w:b/>
        </w:rPr>
      </w:pPr>
      <w:r>
        <w:rPr>
          <w:b/>
        </w:rPr>
        <w:t>Courte biographie de Paul LUU</w:t>
      </w:r>
    </w:p>
    <w:p>
      <w:pPr>
        <w:pStyle w:val="Normal"/>
        <w:spacing w:lineRule="auto" w:line="240" w:before="120" w:after="0"/>
        <w:jc w:val="center"/>
        <w:rPr/>
      </w:pPr>
      <w:r>
        <w:rPr/>
        <w:t>(Août 2016)</w:t>
      </w:r>
    </w:p>
    <w:p>
      <w:pPr>
        <w:pStyle w:val="Normal"/>
        <w:spacing w:lineRule="auto" w:line="240" w:before="120" w:after="0"/>
        <w:jc w:val="both"/>
        <w:rPr/>
      </w:pPr>
      <w:r>
        <w:rPr/>
      </w:r>
    </w:p>
    <w:p>
      <w:pPr>
        <w:pStyle w:val="Normal"/>
        <w:spacing w:lineRule="auto" w:line="240" w:before="120" w:after="0"/>
        <w:jc w:val="both"/>
        <w:rPr/>
      </w:pPr>
      <w:r>
        <w:rPr/>
      </w:r>
    </w:p>
    <w:p>
      <w:pPr>
        <w:pStyle w:val="Normal"/>
        <w:spacing w:lineRule="auto" w:line="240" w:before="120" w:after="0"/>
        <w:jc w:val="both"/>
        <w:rPr/>
      </w:pPr>
      <w:r>
        <w:rPr/>
      </w:r>
    </w:p>
    <w:p>
      <w:pPr>
        <w:pStyle w:val="Normal"/>
        <w:spacing w:lineRule="auto" w:line="240" w:before="120" w:after="0"/>
        <w:jc w:val="both"/>
        <w:rPr/>
      </w:pPr>
      <w:r>
        <w:rPr/>
      </w:r>
    </w:p>
    <w:p>
      <w:pPr>
        <w:pStyle w:val="Normal"/>
        <w:spacing w:lineRule="auto" w:line="240" w:before="120" w:after="0"/>
        <w:jc w:val="center"/>
        <w:rPr/>
      </w:pPr>
      <w:r>
        <w:rPr/>
      </w:r>
    </w:p>
    <w:p>
      <w:pPr>
        <w:pStyle w:val="Normal"/>
        <w:spacing w:lineRule="auto" w:line="240" w:before="120" w:after="0"/>
        <w:jc w:val="both"/>
        <w:rPr/>
      </w:pPr>
      <w:r>
        <w:rPr/>
      </w:r>
    </w:p>
    <w:p>
      <w:pPr>
        <w:pStyle w:val="Normal"/>
        <w:spacing w:lineRule="auto" w:line="240" w:before="120" w:after="0"/>
        <w:jc w:val="both"/>
        <w:rPr/>
      </w:pPr>
      <w:r>
        <w:rPr/>
        <w:t>Agé de 53 ans, Paul LUU est ingénieur agronome spécialisé en agronomie tropicale diplômé d’Agro ParisTech, de l’Institut des régions chaudes de Montpellier, de l’Ecole nationale supérieure des sciences agronomiques appliquées de Dijon et de l’Université de Montpellier 2 (Doctorat en biologie des populations).</w:t>
      </w:r>
    </w:p>
    <w:p>
      <w:pPr>
        <w:pStyle w:val="Normal"/>
        <w:spacing w:lineRule="auto" w:line="240" w:before="120" w:after="0"/>
        <w:jc w:val="both"/>
        <w:rPr/>
      </w:pPr>
      <w:r>
        <w:rPr/>
        <w:t>Il commence sa carrière sur le terrain, par 6 années au cœur ou à la tête de projets de recherche agronomique dans les Caraïbes (Sainte-Lucie), l’Océan Indien (Sri Lanka) et le Pacifique (Tonga), avant de rejoindre le Service des relations internationales du Ministère de l’agriculture.</w:t>
      </w:r>
    </w:p>
    <w:p>
      <w:pPr>
        <w:pStyle w:val="Normal"/>
        <w:spacing w:lineRule="auto" w:line="240" w:before="120" w:after="0"/>
        <w:jc w:val="both"/>
        <w:rPr/>
      </w:pPr>
      <w:r>
        <w:rPr/>
        <w:t>Durant les 7 années suivantes au sein de ce service, il est en charge des relations multilatérales avec la FAO, la Banque mondiale et le CGIAR, des relations bilatérales avec les pays d’Afrique et de la Méditerranée, ainsi que de la gestion de l’aide alimentaire française (200 000 tonnes de céréales par an), comme Chargé de mission puis comme Chef de Bureau.</w:t>
      </w:r>
    </w:p>
    <w:p>
      <w:pPr>
        <w:pStyle w:val="Normal"/>
        <w:spacing w:lineRule="auto" w:line="240" w:before="120" w:after="0"/>
        <w:jc w:val="both"/>
        <w:rPr/>
      </w:pPr>
      <w:r>
        <w:rPr/>
        <w:t>Suivent 9 ans consacrés au développement de l’agriculture des départements et territoires français d’outre-mer, 3 ans comme Conseiller technique « Agriculture, Pêche et Forêt » au Cabinet de la Ministre de l’Outre-mer, puis 6 ans en tant que Directeur de l’Office de Développement de l’Economie Agricole d’Outre-Mer, établissement gestionnaire des aides agricoles européennes (PAC) et nationales pour les régions ultramarines.</w:t>
      </w:r>
    </w:p>
    <w:p>
      <w:pPr>
        <w:pStyle w:val="Normal"/>
        <w:spacing w:lineRule="auto" w:line="240" w:before="120" w:after="0"/>
        <w:jc w:val="both"/>
        <w:rPr/>
      </w:pPr>
      <w:r>
        <w:rPr/>
        <w:t>En 2011, Paul LUU est nommé Directeur d’Agropolis International, association tournée vers l’international regroupant la communauté scientifique « Agronomie – environnement – Biodiversité – Eau » de la Région Languedoc-Roussillon (plus de 10 000 personnes). Il y contribue notamment à l’installation du Consortium CGIAR à Montpellier, Organisation internationale consacrée à la recherche agricole au bénéfice des populations les plus pauvres de la planète, organisation qu’il rejoint à partir de septembre 2013, comme Chargé de liaison avec les Autorités françaises, puis comme Chargé du Protocole.</w:t>
      </w:r>
    </w:p>
    <w:p>
      <w:pPr>
        <w:pStyle w:val="Normal"/>
        <w:spacing w:lineRule="auto" w:line="240" w:before="120" w:after="0"/>
        <w:jc w:val="both"/>
        <w:rPr/>
      </w:pPr>
      <w:r>
        <w:rPr/>
        <w:t>Paul LUU est marié, père de deux enfants, passionné d’environnement et de nature (flore et faune) tant terrestre que marine.</w:t>
      </w:r>
    </w:p>
    <w:p>
      <w:pPr>
        <w:pStyle w:val="Normal"/>
        <w:rPr/>
      </w:pPr>
      <w:r>
        <w:rPr/>
      </w:r>
      <w:r>
        <w:br w:type="page"/>
      </w:r>
    </w:p>
    <w:p>
      <w:pPr>
        <w:pStyle w:val="Normal"/>
        <w:rPr/>
      </w:pPr>
      <w:r>
        <w:rPr/>
      </w:r>
    </w:p>
    <w:p>
      <w:pPr>
        <w:pStyle w:val="Normal"/>
        <w:spacing w:lineRule="auto" w:line="240" w:before="120" w:after="0"/>
        <w:jc w:val="center"/>
        <w:rPr/>
      </w:pPr>
      <w:r>
        <w:rPr>
          <w:b/>
          <w:lang w:val="en-US"/>
        </w:rPr>
        <w:t>Short biography of Paul LUU</w:t>
      </w:r>
    </w:p>
    <w:p>
      <w:pPr>
        <w:pStyle w:val="Normal"/>
        <w:spacing w:lineRule="auto" w:line="240" w:before="120" w:after="0"/>
        <w:jc w:val="center"/>
        <w:rPr/>
      </w:pPr>
      <w:r>
        <w:rPr>
          <w:lang w:val="en-US"/>
        </w:rPr>
        <w:t>(August 2016)</w:t>
      </w:r>
    </w:p>
    <w:p>
      <w:pPr>
        <w:pStyle w:val="Normal"/>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Paul LUU is a 53-year-old agronomist, specialized in tropical agronomy, who graduated from AgroParisTech, the Institute of tropical areas of Montpellier, the National High School of Agricultural Applied Sciences of Dijon, and the University of Montpellier (PhD in “population biology”).</w:t>
      </w:r>
    </w:p>
    <w:p>
      <w:pPr>
        <w:pStyle w:val="Normal"/>
        <w:jc w:val="both"/>
        <w:rPr/>
      </w:pPr>
      <w:r>
        <w:rPr>
          <w:lang w:val="en-US"/>
        </w:rPr>
        <w:t>He began his career in the field, with six years running or leading agronomic research projects in the Caribbean (St. Lucia), Indian Ocean (Sri Lanka) and the Pacific (Tonga), before joining the international Affairs Service of the French Ministry of Agriculture.</w:t>
      </w:r>
    </w:p>
    <w:p>
      <w:pPr>
        <w:pStyle w:val="Normal"/>
        <w:jc w:val="both"/>
        <w:rPr/>
      </w:pPr>
      <w:r>
        <w:rPr>
          <w:lang w:val="en-US"/>
        </w:rPr>
        <w:t>For the next 7 years, Paul Luu was responsible for multilateral relations with FAO, the World Bank and the CGIAR, for bilateral relationships with the countries in Africa and the Mediterranean area, as well as the management of the French food aid (200 000 t of grain per year), as Head of Mission and then as Head of Division.</w:t>
      </w:r>
    </w:p>
    <w:p>
      <w:pPr>
        <w:pStyle w:val="Normal"/>
        <w:jc w:val="both"/>
        <w:rPr/>
      </w:pPr>
      <w:r>
        <w:rPr>
          <w:lang w:val="en-US"/>
        </w:rPr>
        <w:t>The 9 following years were spent in developing the agriculture of French overseas departments and territories, 3 years as Technical Advisor "Agriculture, Fisheries and Forestry" for the Minister of Overseas Territories, then 6 years as Director of ODEADOM (the Board in charge of agricultural development of overseas areas that pays</w:t>
      </w:r>
      <w:bookmarkStart w:id="0" w:name="_GoBack"/>
      <w:bookmarkEnd w:id="0"/>
      <w:r>
        <w:rPr>
          <w:lang w:val="en-US"/>
        </w:rPr>
        <w:t xml:space="preserve"> european (CAP) and national subsidies to agriculture of those regions).</w:t>
      </w:r>
    </w:p>
    <w:p>
      <w:pPr>
        <w:pStyle w:val="Normal"/>
        <w:jc w:val="both"/>
        <w:rPr/>
      </w:pPr>
      <w:r>
        <w:rPr>
          <w:lang w:val="en-US"/>
        </w:rPr>
        <w:t>In 2011, Paul LUU was appointed Director of Agropolis International, the international association that represents the scientific community "Agronomy - Environment - Biodiversity - Water" of the Languedoc-Roussillon area (one of the largest in the world with over 10,000 scientists). He contributed in particular to the installation of the CGIAR Consortium in Montpellier, International organization dedicated to agricultural research for the benefit of the poorest people on the planet. He joined the organization in September 2013 as Liaison Officer with the French Authorities, then as Protocol Officer.</w:t>
      </w:r>
    </w:p>
    <w:p>
      <w:pPr>
        <w:pStyle w:val="Normal"/>
        <w:spacing w:lineRule="auto" w:line="240" w:before="120" w:after="0"/>
        <w:jc w:val="both"/>
        <w:rPr/>
      </w:pPr>
      <w:r>
        <w:rPr>
          <w:sz w:val="22"/>
          <w:szCs w:val="22"/>
          <w:lang w:val="en-US"/>
        </w:rPr>
        <w:t>Paul LUU is married (two children), and is fond of environment and nature (flora and fauna) both terrestrial and marine.</w:t>
      </w:r>
    </w:p>
    <w:sectPr>
      <w:headerReference w:type="default" r:id="rId2"/>
      <w:type w:val="nextPage"/>
      <w:pgSz w:w="11906" w:h="16838"/>
      <w:pgMar w:left="1417" w:right="1417" w:header="1417" w:top="1969"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160"/>
      <w:rPr/>
    </w:pPr>
    <w:r>
      <w:rPr/>
      <w:drawing>
        <wp:anchor behindDoc="1" distT="0" distB="101600" distL="0" distR="0" simplePos="0" locked="0" layoutInCell="1" allowOverlap="1" relativeHeight="3">
          <wp:simplePos x="0" y="0"/>
          <wp:positionH relativeFrom="column">
            <wp:posOffset>5066665</wp:posOffset>
          </wp:positionH>
          <wp:positionV relativeFrom="paragraph">
            <wp:posOffset>-838200</wp:posOffset>
          </wp:positionV>
          <wp:extent cx="1546225" cy="20351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546225" cy="20351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paragraph" w:styleId="Entte">
    <w:name w:val="En-têt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2016-08-29T19:18:00Z</dcterms:created>
  <dc:creator>Luu, Paul (CGIAR System Organization)</dc:creator>
  <dc:language>fr-FR</dc:language>
  <cp:lastModifiedBy>LL </cp:lastModifiedBy>
  <cp:lastPrinted>2016-09-02T16:56:37Z</cp:lastPrinted>
  <dcterms:modified xsi:type="dcterms:W3CDTF">2016-09-05T19:31:10Z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